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95B6" w14:textId="77777777" w:rsidR="002A6A0A" w:rsidRDefault="002A6A0A" w:rsidP="002A6A0A">
      <w:pPr>
        <w:rPr>
          <w:rFonts w:hint="eastAsia"/>
          <w:b/>
          <w:i/>
        </w:rPr>
      </w:pPr>
      <w:bookmarkStart w:id="0" w:name="_heading=h.gjdgxs" w:colFirst="0" w:colLast="0"/>
      <w:bookmarkEnd w:id="0"/>
      <w:r w:rsidRPr="00040D0F">
        <w:rPr>
          <w:b/>
          <w:i/>
        </w:rPr>
        <w:t xml:space="preserve">Allegato </w:t>
      </w:r>
      <w:r>
        <w:rPr>
          <w:b/>
          <w:i/>
        </w:rPr>
        <w:t>E</w:t>
      </w:r>
      <w:r w:rsidRPr="00040D0F">
        <w:rPr>
          <w:b/>
          <w:i/>
        </w:rPr>
        <w:t xml:space="preserve"> </w:t>
      </w:r>
    </w:p>
    <w:p w14:paraId="28C4275C" w14:textId="77777777" w:rsidR="00701C35" w:rsidRDefault="00701C35" w:rsidP="002A6A0A">
      <w:pPr>
        <w:rPr>
          <w:rFonts w:hint="eastAsia"/>
          <w:b/>
          <w:i/>
        </w:rPr>
      </w:pPr>
    </w:p>
    <w:p w14:paraId="50347B02" w14:textId="085FD725" w:rsidR="00701C35" w:rsidRPr="00701C35" w:rsidRDefault="00701C35" w:rsidP="00701C35">
      <w:pPr>
        <w:jc w:val="both"/>
        <w:rPr>
          <w:rFonts w:hint="eastAsia"/>
          <w:b/>
          <w:i/>
          <w:sz w:val="20"/>
          <w:szCs w:val="20"/>
        </w:rPr>
      </w:pPr>
      <w:r w:rsidRPr="00701C35">
        <w:rPr>
          <w:rFonts w:asciiTheme="majorHAnsi" w:hAnsiTheme="majorHAnsi" w:cstheme="majorHAnsi"/>
          <w:b/>
          <w:i/>
          <w:sz w:val="20"/>
          <w:szCs w:val="20"/>
        </w:rPr>
        <w:t xml:space="preserve">BANDO PER LA CONCESSIONE DI UN CONTRIBUTO AI SENSI DELL’ART. 36 BIS DELLA </w:t>
      </w:r>
      <w:proofErr w:type="spellStart"/>
      <w:r w:rsidRPr="00701C35">
        <w:rPr>
          <w:rFonts w:asciiTheme="majorHAnsi" w:hAnsiTheme="majorHAnsi" w:cstheme="majorHAnsi"/>
          <w:b/>
          <w:i/>
          <w:sz w:val="20"/>
          <w:szCs w:val="20"/>
        </w:rPr>
        <w:t>L.p</w:t>
      </w:r>
      <w:proofErr w:type="spellEnd"/>
      <w:r w:rsidRPr="00701C35">
        <w:rPr>
          <w:rFonts w:asciiTheme="majorHAnsi" w:hAnsiTheme="majorHAnsi" w:cstheme="majorHAnsi"/>
          <w:b/>
          <w:i/>
          <w:sz w:val="20"/>
          <w:szCs w:val="20"/>
        </w:rPr>
        <w:t>. 27 LUGLIO 2007, N. 13, A COPERTURA DELLE SPESE RELATIVE ALLA GESTIONE DI DUE CENTRI SERVIZI PER ANZIANI E ATTIVITA’ COMPLEMENTARI</w:t>
      </w:r>
    </w:p>
    <w:p w14:paraId="722F660C" w14:textId="77777777" w:rsidR="002A6A0A" w:rsidRDefault="002A6A0A">
      <w:pPr>
        <w:pStyle w:val="Standard"/>
        <w:jc w:val="center"/>
        <w:rPr>
          <w:rFonts w:ascii="Calibri" w:hAnsi="Calibri" w:cs="Tahoma"/>
          <w:b/>
          <w:sz w:val="22"/>
          <w:szCs w:val="22"/>
        </w:rPr>
      </w:pPr>
    </w:p>
    <w:p w14:paraId="4357AE6C" w14:textId="77777777" w:rsidR="00701C35" w:rsidRDefault="00DF0430">
      <w:pPr>
        <w:pStyle w:val="Standard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DICHIARAZIONE SOSTITUTIVA DI CERTIFICAZIONI E DELL’ATTO DI NOTORIETÀ</w:t>
      </w:r>
    </w:p>
    <w:p w14:paraId="5D4A865B" w14:textId="324521CF" w:rsidR="00C95631" w:rsidRDefault="00DF0430">
      <w:pPr>
        <w:pStyle w:val="Standard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CONCERNENTE</w:t>
      </w:r>
      <w:r w:rsidR="00701C35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I REQUISITI </w:t>
      </w:r>
      <w:r w:rsidR="001B72B3">
        <w:rPr>
          <w:rFonts w:ascii="Calibri" w:hAnsi="Calibri" w:cs="Tahoma"/>
          <w:b/>
          <w:sz w:val="22"/>
          <w:szCs w:val="22"/>
        </w:rPr>
        <w:t>DI PARTECIPAZIONE</w:t>
      </w:r>
    </w:p>
    <w:p w14:paraId="244241B7" w14:textId="77777777" w:rsidR="00C95631" w:rsidRDefault="00DF0430">
      <w:pPr>
        <w:pStyle w:val="Standard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(artt. 46 e 47 del D.P.R. 28 dicembre 2000, n. 445)</w:t>
      </w:r>
    </w:p>
    <w:p w14:paraId="1CDFD05D" w14:textId="77777777" w:rsidR="001B72B3" w:rsidRPr="00701C35" w:rsidRDefault="001B72B3">
      <w:pPr>
        <w:pStyle w:val="Standard"/>
        <w:jc w:val="center"/>
        <w:rPr>
          <w:rFonts w:ascii="Calibri" w:hAnsi="Calibri" w:cs="Tahoma"/>
          <w:sz w:val="12"/>
          <w:szCs w:val="12"/>
        </w:rPr>
      </w:pPr>
    </w:p>
    <w:p w14:paraId="5149532E" w14:textId="77777777" w:rsidR="001B72B3" w:rsidRDefault="001B72B3">
      <w:pPr>
        <w:pStyle w:val="Standard"/>
        <w:jc w:val="center"/>
        <w:rPr>
          <w:rFonts w:ascii="Calibri" w:hAnsi="Calibri" w:cs="Tahoma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1B72B3" w:rsidRPr="00533286" w14:paraId="347AF440" w14:textId="77777777" w:rsidTr="00533286">
        <w:tc>
          <w:tcPr>
            <w:tcW w:w="8080" w:type="dxa"/>
            <w:shd w:val="clear" w:color="auto" w:fill="D9E2F3"/>
          </w:tcPr>
          <w:p w14:paraId="0508EBEC" w14:textId="77777777" w:rsidR="001B72B3" w:rsidRPr="001B72B3" w:rsidRDefault="001B72B3" w:rsidP="00533286">
            <w:pPr>
              <w:pStyle w:val="Standard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B72B3">
              <w:rPr>
                <w:rFonts w:ascii="Calibri" w:hAnsi="Calibri" w:cs="Tahoma"/>
                <w:b/>
                <w:bCs/>
                <w:sz w:val="22"/>
                <w:szCs w:val="22"/>
              </w:rPr>
              <w:t>DA PRESENTARE DAI SEGUENTI SOGGETTI PARTECIPANTI ALLA PROCEDURA:</w:t>
            </w:r>
          </w:p>
          <w:p w14:paraId="424F78E7" w14:textId="77777777" w:rsidR="001B72B3" w:rsidRPr="001B72B3" w:rsidRDefault="001B72B3" w:rsidP="00770539">
            <w:pPr>
              <w:pStyle w:val="Standard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B72B3">
              <w:rPr>
                <w:rFonts w:ascii="Calibri" w:hAnsi="Calibri" w:cs="Tahoma"/>
                <w:b/>
                <w:bCs/>
                <w:sz w:val="22"/>
                <w:szCs w:val="22"/>
              </w:rPr>
              <w:t>- soggetto singolo proponente</w:t>
            </w:r>
          </w:p>
          <w:p w14:paraId="7DDE0A49" w14:textId="77777777" w:rsidR="001B72B3" w:rsidRPr="001B72B3" w:rsidRDefault="001B72B3" w:rsidP="00770539">
            <w:pPr>
              <w:pStyle w:val="Standard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B72B3">
              <w:rPr>
                <w:rFonts w:ascii="Calibri" w:hAnsi="Calibri" w:cs="Tahoma"/>
                <w:b/>
                <w:bCs/>
                <w:sz w:val="22"/>
                <w:szCs w:val="22"/>
              </w:rPr>
              <w:t>- consorzio partecipante in nome e per conto proprio</w:t>
            </w:r>
          </w:p>
          <w:p w14:paraId="4A3D8097" w14:textId="77777777" w:rsidR="001B72B3" w:rsidRPr="00533286" w:rsidRDefault="001B72B3" w:rsidP="00770539">
            <w:pPr>
              <w:pStyle w:val="Standard"/>
              <w:rPr>
                <w:rFonts w:ascii="Calibri" w:hAnsi="Calibri" w:cs="Tahoma"/>
                <w:sz w:val="22"/>
                <w:szCs w:val="22"/>
              </w:rPr>
            </w:pPr>
            <w:r w:rsidRPr="00533286">
              <w:rPr>
                <w:rFonts w:ascii="Calibri" w:hAnsi="Calibri" w:cs="Tahoma"/>
                <w:b/>
                <w:bCs/>
                <w:sz w:val="22"/>
                <w:szCs w:val="22"/>
              </w:rPr>
              <w:t>- capofila e ciascun soggetto partecipante in forma associativa (ATS)</w:t>
            </w:r>
          </w:p>
        </w:tc>
      </w:tr>
    </w:tbl>
    <w:p w14:paraId="6BF91B75" w14:textId="77777777" w:rsidR="001B72B3" w:rsidRDefault="001B72B3">
      <w:pPr>
        <w:pStyle w:val="Standard"/>
        <w:jc w:val="center"/>
        <w:rPr>
          <w:rFonts w:ascii="Calibri" w:hAnsi="Calibri" w:cs="Tahoma"/>
          <w:sz w:val="22"/>
          <w:szCs w:val="22"/>
        </w:rPr>
      </w:pPr>
    </w:p>
    <w:p w14:paraId="4E9F3A09" w14:textId="77777777" w:rsidR="00C95631" w:rsidRDefault="00C95631">
      <w:pPr>
        <w:pStyle w:val="Standard"/>
        <w:jc w:val="center"/>
        <w:rPr>
          <w:rFonts w:ascii="Calibri" w:hAnsi="Calibri" w:cs="Tahoma"/>
          <w:b/>
          <w:sz w:val="22"/>
          <w:szCs w:val="22"/>
        </w:rPr>
      </w:pPr>
    </w:p>
    <w:p w14:paraId="02706885" w14:textId="77777777" w:rsidR="0001539E" w:rsidRPr="0001539E" w:rsidRDefault="0001539E" w:rsidP="0001539E">
      <w:pPr>
        <w:keepLine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9334747"/>
      <w:r w:rsidRPr="0001539E">
        <w:rPr>
          <w:rFonts w:asciiTheme="minorHAnsi" w:hAnsiTheme="minorHAnsi" w:cstheme="minorHAnsi"/>
          <w:color w:val="000000"/>
          <w:sz w:val="22"/>
          <w:szCs w:val="22"/>
        </w:rPr>
        <w:t>Il/La sottoscritto/a ________________________________________, nato/a ________________</w:t>
      </w:r>
    </w:p>
    <w:p w14:paraId="2D665D21" w14:textId="77777777" w:rsidR="0001539E" w:rsidRPr="0001539E" w:rsidRDefault="0001539E" w:rsidP="0001539E">
      <w:pPr>
        <w:keepLines/>
        <w:autoSpaceDE w:val="0"/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539E">
        <w:rPr>
          <w:rFonts w:asciiTheme="minorHAnsi" w:hAnsiTheme="minorHAnsi" w:cstheme="minorHAnsi"/>
          <w:color w:val="000000"/>
          <w:sz w:val="22"/>
          <w:szCs w:val="22"/>
        </w:rPr>
        <w:t>il __________, residente a _________________________ (___) via _________________________________________ n. _____,</w:t>
      </w:r>
    </w:p>
    <w:p w14:paraId="4B0F9847" w14:textId="77777777" w:rsidR="0001539E" w:rsidRPr="0001539E" w:rsidRDefault="0001539E" w:rsidP="0001539E">
      <w:pPr>
        <w:keepLines/>
        <w:autoSpaceDE w:val="0"/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539E">
        <w:rPr>
          <w:rFonts w:asciiTheme="minorHAnsi" w:hAnsiTheme="minorHAnsi" w:cstheme="minorHAnsi"/>
          <w:color w:val="000000"/>
          <w:sz w:val="22"/>
          <w:szCs w:val="22"/>
        </w:rPr>
        <w:t>codice fiscale ____________________</w:t>
      </w:r>
    </w:p>
    <w:p w14:paraId="3051ABBE" w14:textId="77777777" w:rsidR="0001539E" w:rsidRPr="0001539E" w:rsidRDefault="0001539E" w:rsidP="0001539E">
      <w:pPr>
        <w:keepLines/>
        <w:autoSpaceDE w:val="0"/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539E">
        <w:rPr>
          <w:rFonts w:asciiTheme="minorHAnsi" w:hAnsiTheme="minorHAnsi" w:cstheme="minorHAnsi"/>
          <w:color w:val="000000"/>
          <w:sz w:val="22"/>
          <w:szCs w:val="22"/>
        </w:rPr>
        <w:t xml:space="preserve">in qualità di </w:t>
      </w:r>
      <w:r w:rsidRPr="0001539E">
        <w:rPr>
          <w:rFonts w:asciiTheme="minorHAnsi" w:hAnsiTheme="minorHAnsi" w:cstheme="minorHAnsi"/>
          <w:sz w:val="22"/>
          <w:szCs w:val="22"/>
        </w:rPr>
        <w:t xml:space="preserve">legale rappresentante </w:t>
      </w:r>
      <w:r w:rsidRPr="0001539E">
        <w:rPr>
          <w:rFonts w:asciiTheme="minorHAnsi" w:hAnsiTheme="minorHAnsi" w:cstheme="minorHAnsi"/>
          <w:color w:val="000000"/>
          <w:sz w:val="22"/>
          <w:szCs w:val="22"/>
        </w:rPr>
        <w:t xml:space="preserve">di ____________________________________ con sede legale a ___________________ </w:t>
      </w:r>
      <w:r w:rsidRPr="0001539E">
        <w:rPr>
          <w:rFonts w:asciiTheme="minorHAnsi" w:hAnsiTheme="minorHAnsi" w:cstheme="minorHAnsi"/>
          <w:sz w:val="22"/>
          <w:szCs w:val="22"/>
        </w:rPr>
        <w:t xml:space="preserve">via/piazza ___________________ n. </w:t>
      </w:r>
      <w:r w:rsidRPr="0001539E">
        <w:rPr>
          <w:rFonts w:asciiTheme="minorHAnsi" w:hAnsiTheme="minorHAnsi" w:cstheme="minorHAnsi"/>
          <w:color w:val="000000"/>
          <w:sz w:val="22"/>
          <w:szCs w:val="22"/>
        </w:rPr>
        <w:t>___ C.A.P._________</w:t>
      </w:r>
    </w:p>
    <w:p w14:paraId="48366A98" w14:textId="77777777" w:rsidR="0001539E" w:rsidRPr="0001539E" w:rsidRDefault="0001539E" w:rsidP="0001539E">
      <w:pPr>
        <w:keepLines/>
        <w:autoSpaceDE w:val="0"/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539E">
        <w:rPr>
          <w:rFonts w:asciiTheme="minorHAnsi" w:hAnsiTheme="minorHAnsi" w:cstheme="minorHAnsi"/>
          <w:color w:val="000000"/>
          <w:sz w:val="22"/>
          <w:szCs w:val="22"/>
        </w:rPr>
        <w:t xml:space="preserve">tel. ______________, </w:t>
      </w:r>
      <w:r w:rsidRPr="0001539E">
        <w:rPr>
          <w:rFonts w:asciiTheme="minorHAnsi" w:hAnsiTheme="minorHAnsi" w:cstheme="minorHAnsi"/>
          <w:sz w:val="22"/>
          <w:szCs w:val="22"/>
        </w:rPr>
        <w:t>indirizzo PEC</w:t>
      </w:r>
      <w:r w:rsidRPr="0001539E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 </w:t>
      </w:r>
    </w:p>
    <w:p w14:paraId="7B98CF5C" w14:textId="6AA42980" w:rsidR="00C95631" w:rsidRDefault="0001539E" w:rsidP="0001539E">
      <w:pPr>
        <w:pStyle w:val="Standard"/>
        <w:jc w:val="both"/>
        <w:rPr>
          <w:rFonts w:ascii="Calibri" w:hAnsi="Calibri" w:cs="Tahoma"/>
          <w:b/>
          <w:sz w:val="22"/>
          <w:szCs w:val="22"/>
        </w:rPr>
      </w:pPr>
      <w:r w:rsidRPr="0001539E">
        <w:rPr>
          <w:rFonts w:asciiTheme="minorHAnsi" w:hAnsiTheme="minorHAnsi" w:cstheme="minorHAnsi"/>
          <w:sz w:val="22"/>
          <w:szCs w:val="22"/>
        </w:rPr>
        <w:t>Partita IVA n. _________________, codice fiscale ______________________</w:t>
      </w:r>
    </w:p>
    <w:p w14:paraId="3057F67B" w14:textId="77777777" w:rsidR="00C95631" w:rsidRDefault="00C95631">
      <w:pPr>
        <w:pStyle w:val="Standard"/>
        <w:rPr>
          <w:rFonts w:ascii="Calibri" w:hAnsi="Calibri" w:cs="Tahoma"/>
          <w:i/>
          <w:sz w:val="22"/>
          <w:szCs w:val="22"/>
        </w:rPr>
      </w:pPr>
    </w:p>
    <w:bookmarkEnd w:id="1"/>
    <w:p w14:paraId="1CF6E3FE" w14:textId="77777777" w:rsidR="001B72B3" w:rsidRDefault="001B72B3">
      <w:pPr>
        <w:pStyle w:val="Standard"/>
        <w:spacing w:after="60"/>
        <w:jc w:val="center"/>
        <w:rPr>
          <w:rFonts w:ascii="Calibri" w:eastAsia="Arial" w:hAnsi="Calibri" w:cs="Arial"/>
          <w:b/>
          <w:color w:val="000000"/>
          <w:sz w:val="22"/>
          <w:szCs w:val="22"/>
        </w:rPr>
      </w:pPr>
    </w:p>
    <w:p w14:paraId="46954145" w14:textId="77777777" w:rsidR="001B72B3" w:rsidRPr="00701C35" w:rsidRDefault="001B72B3" w:rsidP="001B72B3">
      <w:pPr>
        <w:pStyle w:val="Standard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701C35">
        <w:rPr>
          <w:rFonts w:ascii="Calibri" w:eastAsia="Arial" w:hAnsi="Calibri" w:cs="Arial"/>
          <w:bCs/>
          <w:color w:val="000000"/>
          <w:sz w:val="20"/>
          <w:szCs w:val="20"/>
        </w:rPr>
        <w:t>Ai sensi degli articoli 46 e 47 del d.P.R. 445/2000, consapevole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14:paraId="66F5BE2B" w14:textId="77777777" w:rsidR="001B72B3" w:rsidRPr="001B72B3" w:rsidRDefault="001B72B3" w:rsidP="001B72B3">
      <w:pPr>
        <w:pStyle w:val="Standard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</w:p>
    <w:p w14:paraId="7C8D6A1C" w14:textId="77777777" w:rsidR="00C95631" w:rsidRDefault="00DF0430">
      <w:pPr>
        <w:pStyle w:val="Standard"/>
        <w:spacing w:after="60"/>
        <w:jc w:val="center"/>
        <w:rPr>
          <w:rFonts w:ascii="Calibri" w:eastAsia="Arial" w:hAnsi="Calibri" w:cs="Arial"/>
          <w:b/>
          <w:color w:val="000000"/>
          <w:sz w:val="22"/>
          <w:szCs w:val="22"/>
        </w:rPr>
      </w:pPr>
      <w:r>
        <w:rPr>
          <w:rFonts w:ascii="Calibri" w:eastAsia="Arial" w:hAnsi="Calibri" w:cs="Arial"/>
          <w:b/>
          <w:color w:val="000000"/>
          <w:sz w:val="22"/>
          <w:szCs w:val="22"/>
        </w:rPr>
        <w:t>DICHIARA</w:t>
      </w:r>
    </w:p>
    <w:p w14:paraId="582CA2FD" w14:textId="77777777" w:rsidR="001B72B3" w:rsidRDefault="001B72B3">
      <w:pPr>
        <w:pStyle w:val="Standard"/>
        <w:spacing w:after="60"/>
        <w:jc w:val="center"/>
        <w:rPr>
          <w:rFonts w:ascii="Calibri" w:eastAsia="Arial" w:hAnsi="Calibri" w:cs="Arial"/>
          <w:b/>
          <w:color w:val="000000"/>
          <w:sz w:val="22"/>
          <w:szCs w:val="22"/>
        </w:rPr>
      </w:pPr>
    </w:p>
    <w:p w14:paraId="4375B6A0" w14:textId="0830EE14" w:rsidR="001B72B3" w:rsidRPr="003403A2" w:rsidRDefault="001B72B3" w:rsidP="00701C35">
      <w:pPr>
        <w:pStyle w:val="Standard"/>
        <w:numPr>
          <w:ilvl w:val="0"/>
          <w:numId w:val="5"/>
        </w:numPr>
        <w:spacing w:after="60"/>
        <w:ind w:left="284" w:hanging="284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>di essere a conoscenza di tutte le norme e le condizioni, sia generali che specifiche, che regolano la</w:t>
      </w:r>
      <w:r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>concessione di contributo e la realizzazione del servizio oggetto del Bando e dello schema di convenzione,</w:t>
      </w:r>
      <w:r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approvati con </w:t>
      </w:r>
      <w:r>
        <w:rPr>
          <w:rFonts w:ascii="Calibri" w:eastAsia="Arial" w:hAnsi="Calibri" w:cs="Arial"/>
          <w:bCs/>
          <w:color w:val="000000"/>
          <w:sz w:val="22"/>
          <w:szCs w:val="22"/>
        </w:rPr>
        <w:t xml:space="preserve">determinazione del Responsabile del servizio politiche sociali, </w:t>
      </w:r>
      <w:r w:rsidRPr="003403A2">
        <w:rPr>
          <w:rFonts w:ascii="Calibri" w:eastAsia="Arial" w:hAnsi="Calibri" w:cs="Arial"/>
          <w:bCs/>
          <w:color w:val="000000"/>
          <w:sz w:val="22"/>
          <w:szCs w:val="22"/>
        </w:rPr>
        <w:t xml:space="preserve">abitative e istruzione n. </w:t>
      </w:r>
      <w:r w:rsidR="003403A2" w:rsidRPr="003403A2">
        <w:rPr>
          <w:rFonts w:ascii="Calibri" w:eastAsia="Arial" w:hAnsi="Calibri" w:cs="Arial"/>
          <w:bCs/>
          <w:color w:val="000000"/>
          <w:sz w:val="22"/>
          <w:szCs w:val="22"/>
        </w:rPr>
        <w:t>105</w:t>
      </w:r>
      <w:r w:rsidRPr="003403A2">
        <w:rPr>
          <w:rFonts w:ascii="Calibri" w:eastAsia="Arial" w:hAnsi="Calibri" w:cs="Arial"/>
          <w:bCs/>
          <w:color w:val="000000"/>
          <w:sz w:val="22"/>
          <w:szCs w:val="22"/>
        </w:rPr>
        <w:t xml:space="preserve"> del </w:t>
      </w:r>
      <w:r w:rsidR="003403A2" w:rsidRPr="003403A2">
        <w:rPr>
          <w:rFonts w:ascii="Calibri" w:eastAsia="Arial" w:hAnsi="Calibri" w:cs="Arial"/>
          <w:bCs/>
          <w:color w:val="000000"/>
          <w:sz w:val="22"/>
          <w:szCs w:val="22"/>
        </w:rPr>
        <w:t>23.06.2025</w:t>
      </w:r>
      <w:r w:rsidRPr="003403A2">
        <w:rPr>
          <w:rFonts w:ascii="Calibri" w:eastAsia="Arial" w:hAnsi="Calibri" w:cs="Arial"/>
          <w:bCs/>
          <w:color w:val="000000"/>
          <w:sz w:val="22"/>
          <w:szCs w:val="22"/>
        </w:rPr>
        <w:t xml:space="preserve"> e di accettarle integralmente e</w:t>
      </w:r>
      <w:r w:rsidR="00A027F5" w:rsidRPr="003403A2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Pr="003403A2">
        <w:rPr>
          <w:rFonts w:ascii="Calibri" w:eastAsia="Arial" w:hAnsi="Calibri" w:cs="Arial"/>
          <w:bCs/>
          <w:color w:val="000000"/>
          <w:sz w:val="22"/>
          <w:szCs w:val="22"/>
        </w:rPr>
        <w:t>incondizionatamente;</w:t>
      </w:r>
    </w:p>
    <w:p w14:paraId="0A57F181" w14:textId="77777777" w:rsidR="00701C35" w:rsidRPr="00701C35" w:rsidRDefault="00701C35" w:rsidP="00701C35">
      <w:pPr>
        <w:pStyle w:val="Standard"/>
        <w:spacing w:after="60"/>
        <w:ind w:left="284"/>
        <w:jc w:val="both"/>
        <w:rPr>
          <w:rFonts w:ascii="Calibri" w:eastAsia="Arial" w:hAnsi="Calibri" w:cs="Arial"/>
          <w:bCs/>
          <w:color w:val="000000"/>
          <w:sz w:val="16"/>
          <w:szCs w:val="16"/>
        </w:rPr>
      </w:pPr>
    </w:p>
    <w:p w14:paraId="15EBF57D" w14:textId="5EF66445" w:rsidR="001B72B3" w:rsidRDefault="001B72B3" w:rsidP="00701C35">
      <w:pPr>
        <w:pStyle w:val="Standard"/>
        <w:numPr>
          <w:ilvl w:val="0"/>
          <w:numId w:val="5"/>
        </w:numPr>
        <w:spacing w:after="60"/>
        <w:ind w:left="284" w:hanging="284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>che l</w:t>
      </w:r>
      <w:r w:rsidR="00A027F5">
        <w:rPr>
          <w:rFonts w:ascii="Calibri" w:eastAsia="Arial" w:hAnsi="Calibri" w:cs="Arial"/>
          <w:bCs/>
          <w:color w:val="000000"/>
          <w:sz w:val="22"/>
          <w:szCs w:val="22"/>
        </w:rPr>
        <w:t>’</w:t>
      </w: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ente rappresentato è in possesso </w:t>
      </w:r>
      <w:r w:rsidRPr="00E34CA7">
        <w:rPr>
          <w:rFonts w:ascii="Calibri" w:eastAsia="Arial" w:hAnsi="Calibri" w:cs="Arial"/>
          <w:bCs/>
          <w:color w:val="000000"/>
          <w:sz w:val="22"/>
          <w:szCs w:val="22"/>
        </w:rPr>
        <w:t>dei requisiti previsti all</w:t>
      </w:r>
      <w:r w:rsidR="00A027F5" w:rsidRPr="00E34CA7">
        <w:rPr>
          <w:rFonts w:ascii="Calibri" w:eastAsia="Arial" w:hAnsi="Calibri" w:cs="Arial"/>
          <w:bCs/>
          <w:color w:val="000000"/>
          <w:sz w:val="22"/>
          <w:szCs w:val="22"/>
        </w:rPr>
        <w:t>’</w:t>
      </w:r>
      <w:r w:rsidRPr="00E34CA7">
        <w:rPr>
          <w:rFonts w:ascii="Calibri" w:eastAsia="Arial" w:hAnsi="Calibri" w:cs="Arial"/>
          <w:bCs/>
          <w:color w:val="000000"/>
          <w:sz w:val="22"/>
          <w:szCs w:val="22"/>
        </w:rPr>
        <w:t xml:space="preserve">art. </w:t>
      </w:r>
      <w:r w:rsidR="00E34CA7" w:rsidRPr="00E34CA7">
        <w:rPr>
          <w:rFonts w:ascii="Calibri" w:eastAsia="Arial" w:hAnsi="Calibri" w:cs="Arial"/>
          <w:bCs/>
          <w:color w:val="000000"/>
          <w:sz w:val="22"/>
          <w:szCs w:val="22"/>
        </w:rPr>
        <w:t>5</w:t>
      </w:r>
      <w:r w:rsidRPr="00E34CA7">
        <w:rPr>
          <w:rFonts w:ascii="Calibri" w:eastAsia="Arial" w:hAnsi="Calibri" w:cs="Arial"/>
          <w:bCs/>
          <w:color w:val="000000"/>
          <w:sz w:val="22"/>
          <w:szCs w:val="22"/>
        </w:rPr>
        <w:t xml:space="preserve"> del bando ed in</w:t>
      </w: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 particolare:</w:t>
      </w:r>
    </w:p>
    <w:p w14:paraId="1F480616" w14:textId="77777777" w:rsidR="00701C35" w:rsidRPr="00701C35" w:rsidRDefault="00701C35" w:rsidP="00701C35">
      <w:pPr>
        <w:pStyle w:val="Standard"/>
        <w:spacing w:after="60"/>
        <w:ind w:left="284"/>
        <w:jc w:val="both"/>
        <w:rPr>
          <w:rFonts w:ascii="Calibri" w:eastAsia="Arial" w:hAnsi="Calibri" w:cs="Arial"/>
          <w:bCs/>
          <w:color w:val="000000"/>
          <w:sz w:val="14"/>
          <w:szCs w:val="14"/>
        </w:rPr>
      </w:pPr>
    </w:p>
    <w:p w14:paraId="18357C54" w14:textId="77777777" w:rsidR="001B72B3" w:rsidRDefault="001B72B3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che, presa visione di quanto previsto agli articoli 94, 95, 96, 97 e 98 del </w:t>
      </w:r>
      <w:proofErr w:type="spellStart"/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>D.Lgs.</w:t>
      </w:r>
      <w:proofErr w:type="spellEnd"/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 n. 36/2023:</w:t>
      </w:r>
    </w:p>
    <w:p w14:paraId="12D1B1AD" w14:textId="77777777" w:rsidR="00701C35" w:rsidRPr="00701C35" w:rsidRDefault="00701C35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8"/>
          <w:szCs w:val="8"/>
        </w:rPr>
      </w:pPr>
    </w:p>
    <w:p w14:paraId="56EF53AB" w14:textId="7AC0FB30" w:rsidR="001B72B3" w:rsidRPr="001B72B3" w:rsidRDefault="00A027F5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>
        <w:rPr>
          <w:rFonts w:ascii="Calibri" w:eastAsia="Arial" w:hAnsi="Calibri" w:cs="Arial"/>
          <w:bCs/>
          <w:color w:val="000000"/>
          <w:sz w:val="22"/>
          <w:szCs w:val="22"/>
        </w:rPr>
        <w:sym w:font="Wingdings 2" w:char="F0A3"/>
      </w:r>
      <w:r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non sussistono i motivi di esclusione di cui articoli 94, 9</w:t>
      </w:r>
      <w:r w:rsidR="00E34CA7">
        <w:rPr>
          <w:rFonts w:ascii="Calibri" w:eastAsia="Arial" w:hAnsi="Calibri" w:cs="Arial"/>
          <w:bCs/>
          <w:color w:val="000000"/>
          <w:sz w:val="22"/>
          <w:szCs w:val="22"/>
        </w:rPr>
        <w:t>5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, 97 e 98, comma 3, del </w:t>
      </w:r>
      <w:proofErr w:type="spellStart"/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D.Lgs.</w:t>
      </w:r>
      <w:proofErr w:type="spellEnd"/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 n. 36/2023;</w:t>
      </w:r>
    </w:p>
    <w:p w14:paraId="3669A6F5" w14:textId="77777777" w:rsidR="001B72B3" w:rsidRPr="00A027F5" w:rsidRDefault="001B72B3" w:rsidP="00701C35">
      <w:pPr>
        <w:pStyle w:val="Standard"/>
        <w:spacing w:after="60"/>
        <w:ind w:firstLine="284"/>
        <w:jc w:val="both"/>
        <w:rPr>
          <w:rFonts w:ascii="Calibri" w:eastAsia="Arial" w:hAnsi="Calibri" w:cs="Arial"/>
          <w:bCs/>
          <w:color w:val="000000"/>
          <w:sz w:val="22"/>
          <w:szCs w:val="22"/>
          <w:u w:val="single"/>
        </w:rPr>
      </w:pPr>
      <w:r w:rsidRPr="00A027F5">
        <w:rPr>
          <w:rFonts w:ascii="Calibri" w:eastAsia="Arial" w:hAnsi="Calibri" w:cs="Arial"/>
          <w:bCs/>
          <w:color w:val="000000"/>
          <w:sz w:val="22"/>
          <w:szCs w:val="22"/>
          <w:u w:val="single"/>
        </w:rPr>
        <w:t>• oppure</w:t>
      </w:r>
    </w:p>
    <w:p w14:paraId="0E36C4B2" w14:textId="77777777" w:rsidR="001B72B3" w:rsidRDefault="00A027F5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>
        <w:rPr>
          <w:rFonts w:ascii="Calibri" w:eastAsia="Arial" w:hAnsi="Calibri" w:cs="Arial"/>
          <w:bCs/>
          <w:color w:val="000000"/>
          <w:sz w:val="22"/>
          <w:szCs w:val="22"/>
        </w:rPr>
        <w:sym w:font="Wingdings 2" w:char="F0A3"/>
      </w:r>
      <w:r>
        <w:rPr>
          <w:rFonts w:ascii="Calibri" w:eastAsia="Arial" w:hAnsi="Calibri" w:cs="Arial"/>
          <w:bCs/>
          <w:color w:val="000000"/>
          <w:sz w:val="22"/>
          <w:szCs w:val="22"/>
        </w:rPr>
        <w:t xml:space="preserve"> 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che sussistono i motivi di esclusione indicati nel riquadro sottostante:</w:t>
      </w:r>
    </w:p>
    <w:p w14:paraId="5A3ACEED" w14:textId="77777777" w:rsidR="00701C35" w:rsidRPr="00701C35" w:rsidRDefault="00701C35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12"/>
          <w:szCs w:val="12"/>
        </w:rPr>
      </w:pPr>
    </w:p>
    <w:p w14:paraId="6624A346" w14:textId="77777777" w:rsidR="001B72B3" w:rsidRDefault="001B72B3" w:rsidP="001B72B3">
      <w:pPr>
        <w:pStyle w:val="Standard"/>
        <w:spacing w:after="60"/>
        <w:jc w:val="both"/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</w:pP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>il soggetto proponente</w:t>
      </w:r>
      <w:r w:rsidR="00A027F5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 </w:t>
      </w:r>
      <w:r w:rsidRPr="001B72B3">
        <w:rPr>
          <w:rFonts w:ascii="Calibri" w:eastAsia="Arial" w:hAnsi="Calibri" w:cs="Arial"/>
          <w:b/>
          <w:i/>
          <w:iCs/>
          <w:color w:val="000000"/>
          <w:sz w:val="22"/>
          <w:szCs w:val="22"/>
        </w:rPr>
        <w:t xml:space="preserve">che si trovi in una delle situazioni </w:t>
      </w: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di cui agli articoli 94, 95, 97 e 98, comma 3, del </w:t>
      </w:r>
      <w:proofErr w:type="spellStart"/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>D.Lgs.</w:t>
      </w:r>
      <w:proofErr w:type="spellEnd"/>
      <w:r w:rsidR="00A027F5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 </w:t>
      </w: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n. 36/2023 </w:t>
      </w:r>
      <w:r w:rsidRPr="001B72B3">
        <w:rPr>
          <w:rFonts w:ascii="Calibri" w:eastAsia="Arial" w:hAnsi="Calibri" w:cs="Arial"/>
          <w:b/>
          <w:i/>
          <w:iCs/>
          <w:color w:val="000000"/>
          <w:sz w:val="22"/>
          <w:szCs w:val="22"/>
        </w:rPr>
        <w:t>DEVE</w:t>
      </w: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 attestare la propria situazione giuridica con specifico riferimento al singolo motivo di </w:t>
      </w: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lastRenderedPageBreak/>
        <w:t>esclusione.</w:t>
      </w:r>
      <w:r w:rsidR="00A027F5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 </w:t>
      </w: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Per quanto riguarda le ipotesi disciplinate dall’articoli citati, la dichiarazione deve riferirsi a </w:t>
      </w:r>
      <w:r w:rsidRPr="001B72B3">
        <w:rPr>
          <w:rFonts w:ascii="Calibri" w:eastAsia="Arial" w:hAnsi="Calibri" w:cs="Arial"/>
          <w:b/>
          <w:i/>
          <w:iCs/>
          <w:color w:val="000000"/>
          <w:sz w:val="22"/>
          <w:szCs w:val="22"/>
        </w:rPr>
        <w:t>TUTTI</w:t>
      </w: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 i provvedimenti</w:t>
      </w:r>
      <w:r w:rsidR="00A027F5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 </w:t>
      </w: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>astrattamente idonei a configurare i suddetti motivi di esclusione. La dichiarazione deve essere resa con</w:t>
      </w:r>
      <w:r w:rsidR="00A027F5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 </w:t>
      </w: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riferimento </w:t>
      </w:r>
      <w:r w:rsidRPr="001B72B3">
        <w:rPr>
          <w:rFonts w:ascii="Calibri" w:eastAsia="Arial" w:hAnsi="Calibri" w:cs="Arial"/>
          <w:b/>
          <w:i/>
          <w:iCs/>
          <w:color w:val="000000"/>
          <w:sz w:val="22"/>
          <w:szCs w:val="22"/>
        </w:rPr>
        <w:t>a tutti i soggetti</w:t>
      </w: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 di cui all’art. 94, commi 3 e 4, del </w:t>
      </w:r>
      <w:proofErr w:type="spellStart"/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>D.Lgs.</w:t>
      </w:r>
      <w:proofErr w:type="spellEnd"/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 n. 36/2023, anche secondo le indicazioni</w:t>
      </w:r>
      <w:r w:rsidR="00A027F5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 </w:t>
      </w: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>rese negli articoli 96 e 97 del citato decreto legislativo.</w:t>
      </w:r>
    </w:p>
    <w:p w14:paraId="2698A0A1" w14:textId="77777777" w:rsidR="00A027F5" w:rsidRDefault="00A027F5" w:rsidP="001B72B3">
      <w:pPr>
        <w:pStyle w:val="Standard"/>
        <w:spacing w:after="60"/>
        <w:jc w:val="both"/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A027F5" w:rsidRPr="00533286" w14:paraId="0961D043" w14:textId="77777777" w:rsidTr="00E34CA7">
        <w:trPr>
          <w:trHeight w:val="5175"/>
          <w:jc w:val="center"/>
        </w:trPr>
        <w:tc>
          <w:tcPr>
            <w:tcW w:w="9582" w:type="dxa"/>
            <w:shd w:val="clear" w:color="auto" w:fill="auto"/>
          </w:tcPr>
          <w:p w14:paraId="4856FF0E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4C838943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6D35ACA0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3F2C556F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22D65EF7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1505E2D4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1DDBA23B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0DEB624A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1A2674D8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505D52A4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2738450E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34BDFE02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77C656FC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0F03ED99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24BEB75D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438D27C7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193BD197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26E44E98" w14:textId="77777777" w:rsidR="00A027F5" w:rsidRPr="00533286" w:rsidRDefault="00A027F5" w:rsidP="00533286">
            <w:pPr>
              <w:pStyle w:val="Standard"/>
              <w:spacing w:after="60"/>
              <w:jc w:val="both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14:paraId="1FA7F4AA" w14:textId="77777777" w:rsidR="00A027F5" w:rsidRPr="00533286" w:rsidRDefault="00A027F5" w:rsidP="00533286">
            <w:pPr>
              <w:pStyle w:val="Standard"/>
              <w:spacing w:after="60"/>
              <w:jc w:val="center"/>
              <w:rPr>
                <w:rFonts w:ascii="Calibri" w:eastAsia="Arial" w:hAnsi="Calibri" w:cs="Arial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194BC068" w14:textId="77777777" w:rsidR="00A027F5" w:rsidRPr="004F39D8" w:rsidRDefault="00A027F5" w:rsidP="00A027F5">
      <w:pPr>
        <w:pStyle w:val="Standard"/>
        <w:autoSpaceDE w:val="0"/>
        <w:jc w:val="both"/>
        <w:rPr>
          <w:rFonts w:ascii="Calibri" w:eastAsia="Times New Roman" w:hAnsi="Calibri" w:cs="Tahoma"/>
          <w:i/>
          <w:sz w:val="8"/>
          <w:szCs w:val="8"/>
        </w:rPr>
      </w:pPr>
    </w:p>
    <w:p w14:paraId="37AA05D3" w14:textId="77777777" w:rsidR="00F709A9" w:rsidRPr="00F709A9" w:rsidRDefault="00F709A9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18"/>
          <w:szCs w:val="18"/>
        </w:rPr>
      </w:pPr>
    </w:p>
    <w:p w14:paraId="0A211F24" w14:textId="3404CFF0" w:rsidR="001B72B3" w:rsidRDefault="00A027F5" w:rsidP="00701C35">
      <w:pPr>
        <w:pStyle w:val="Standard"/>
        <w:spacing w:after="60"/>
        <w:ind w:left="284" w:hanging="284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>
        <w:rPr>
          <w:rFonts w:ascii="Calibri" w:eastAsia="Arial" w:hAnsi="Calibri" w:cs="Arial"/>
          <w:bCs/>
          <w:color w:val="000000"/>
          <w:sz w:val="22"/>
          <w:szCs w:val="22"/>
        </w:rPr>
        <w:sym w:font="Wingdings 2" w:char="F0A3"/>
      </w:r>
      <w:r>
        <w:rPr>
          <w:rFonts w:ascii="Calibri" w:eastAsia="Tahoma" w:hAnsi="Calibri" w:cs="Tahoma"/>
          <w:b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non si trova nella condizione prevista dall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>’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art. 53 comma 16-ter del </w:t>
      </w:r>
      <w:proofErr w:type="spellStart"/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D.Lgs.</w:t>
      </w:r>
      <w:proofErr w:type="spellEnd"/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 165/2001 (</w:t>
      </w:r>
      <w:proofErr w:type="spellStart"/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pantouflage</w:t>
      </w:r>
      <w:proofErr w:type="spellEnd"/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 o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revolving door) in quanto non ha concluso contratti di lavoro subordinato o autonomo e, comunque,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non ha attribuito incarichi ad ex dipendenti del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>la Comunità della Valle di Sole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 che hanno cessato il loro rapporto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di lavoro da meno di tre anni e che negli ultimi tre anni di servizio hanno esercitato poteri autoritativi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o negoziali per conto </w:t>
      </w:r>
      <w:r w:rsidR="00513DDD" w:rsidRPr="001B72B3">
        <w:rPr>
          <w:rFonts w:ascii="Calibri" w:eastAsia="Arial" w:hAnsi="Calibri" w:cs="Arial"/>
          <w:bCs/>
          <w:color w:val="000000"/>
          <w:sz w:val="22"/>
          <w:szCs w:val="22"/>
        </w:rPr>
        <w:t>del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>la Comunità della Valle di Sole</w:t>
      </w:r>
      <w:r w:rsidR="00513DDD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nei confronti dell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>’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Ente rappresentato;</w:t>
      </w:r>
    </w:p>
    <w:p w14:paraId="0E94C42A" w14:textId="77777777" w:rsidR="00E34CA7" w:rsidRPr="00F709A9" w:rsidRDefault="00E34CA7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18"/>
          <w:szCs w:val="18"/>
        </w:rPr>
      </w:pPr>
    </w:p>
    <w:p w14:paraId="33B454E3" w14:textId="77777777" w:rsidR="001B72B3" w:rsidRDefault="00A027F5" w:rsidP="00701C35">
      <w:pPr>
        <w:pStyle w:val="Standard"/>
        <w:spacing w:after="60"/>
        <w:ind w:left="284" w:hanging="284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>
        <w:rPr>
          <w:rFonts w:ascii="Calibri" w:eastAsia="Arial" w:hAnsi="Calibri" w:cs="Arial"/>
          <w:bCs/>
          <w:color w:val="000000"/>
          <w:sz w:val="22"/>
          <w:szCs w:val="22"/>
        </w:rPr>
        <w:sym w:font="Wingdings 2" w:char="F0A3"/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ha ottenuto l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>’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autorizzazione e l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>’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accreditamento definitivi ad operare in ambito socio-assistenziale in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provincia di Trento, ai sensi degli artt. 4 e 6 del </w:t>
      </w:r>
      <w:proofErr w:type="spellStart"/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d.p.p</w:t>
      </w:r>
      <w:proofErr w:type="spellEnd"/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. 9 aprile 2018, n. 3-78/</w:t>
      </w:r>
      <w:proofErr w:type="spellStart"/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Leg</w:t>
      </w:r>
      <w:proofErr w:type="spellEnd"/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 (Regolamento di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esecuzione degli artt. 19, 20 e 21 della legge provinciale 27 luglio 2007, n. 13 - Politiche sociali nella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provincia di Trento in materia di autorizzazione, accreditamento e vigilanza dei soggetti che operano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in ambito socio assistenziale) per l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>’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aggregazione funzionale </w:t>
      </w:r>
      <w:r w:rsidR="001B72B3" w:rsidRPr="001B72B3">
        <w:rPr>
          <w:rFonts w:ascii="Calibri" w:eastAsia="Arial" w:hAnsi="Calibri" w:cs="Arial" w:hint="eastAsia"/>
          <w:bCs/>
          <w:color w:val="000000"/>
          <w:sz w:val="22"/>
          <w:szCs w:val="22"/>
        </w:rPr>
        <w:t>“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età anziana semiresidenziale</w:t>
      </w:r>
      <w:r w:rsidR="00B42E02">
        <w:rPr>
          <w:rFonts w:ascii="Calibri" w:eastAsia="Arial" w:hAnsi="Calibri" w:cs="Arial"/>
          <w:bCs/>
          <w:color w:val="000000"/>
          <w:sz w:val="22"/>
          <w:szCs w:val="22"/>
        </w:rPr>
        <w:t>”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;</w:t>
      </w:r>
    </w:p>
    <w:p w14:paraId="445F5DD3" w14:textId="77777777" w:rsidR="00E34CA7" w:rsidRPr="00F709A9" w:rsidRDefault="00E34CA7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18"/>
          <w:szCs w:val="18"/>
        </w:rPr>
      </w:pPr>
    </w:p>
    <w:p w14:paraId="282953C5" w14:textId="77777777" w:rsidR="001B72B3" w:rsidRDefault="00A027F5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>
        <w:rPr>
          <w:rFonts w:ascii="Calibri" w:eastAsia="Arial" w:hAnsi="Calibri" w:cs="Arial"/>
          <w:bCs/>
          <w:color w:val="000000"/>
          <w:sz w:val="22"/>
          <w:szCs w:val="22"/>
        </w:rPr>
        <w:sym w:font="Wingdings 2" w:char="F0A3"/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ha maturato un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>’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esperienza di ___ mesi, anche non continuativi, nella gestione</w:t>
      </w:r>
      <w:r w:rsidR="00513DDD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_________________________________________;</w:t>
      </w:r>
    </w:p>
    <w:p w14:paraId="0CC9B10A" w14:textId="77777777" w:rsidR="00E34CA7" w:rsidRPr="00F709A9" w:rsidRDefault="00E34CA7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</w:p>
    <w:p w14:paraId="547F7519" w14:textId="0A1DCEC0" w:rsidR="001B72B3" w:rsidRDefault="00A027F5" w:rsidP="00701C35">
      <w:pPr>
        <w:pStyle w:val="Standard"/>
        <w:spacing w:after="60"/>
        <w:ind w:left="284" w:hanging="284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>
        <w:rPr>
          <w:rFonts w:ascii="Calibri" w:eastAsia="Arial" w:hAnsi="Calibri" w:cs="Arial"/>
          <w:bCs/>
          <w:color w:val="000000"/>
          <w:sz w:val="22"/>
          <w:szCs w:val="22"/>
        </w:rPr>
        <w:sym w:font="Wingdings 2" w:char="F0A3"/>
      </w:r>
      <w:r w:rsidR="004170E3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di applicare la clausola </w:t>
      </w:r>
      <w:r w:rsidR="001B72B3" w:rsidRPr="00701C35">
        <w:rPr>
          <w:rFonts w:ascii="Calibri" w:eastAsia="Arial" w:hAnsi="Calibri" w:cs="Arial"/>
          <w:bCs/>
          <w:color w:val="000000"/>
          <w:sz w:val="22"/>
          <w:szCs w:val="22"/>
        </w:rPr>
        <w:t>sociale, di cui all</w:t>
      </w:r>
      <w:r w:rsidR="004170E3" w:rsidRPr="00701C35">
        <w:rPr>
          <w:rFonts w:ascii="Calibri" w:eastAsia="Arial" w:hAnsi="Calibri" w:cs="Arial"/>
          <w:bCs/>
          <w:color w:val="000000"/>
          <w:sz w:val="22"/>
          <w:szCs w:val="22"/>
        </w:rPr>
        <w:t>’</w:t>
      </w:r>
      <w:r w:rsidR="001B72B3" w:rsidRPr="00701C35">
        <w:rPr>
          <w:rFonts w:ascii="Calibri" w:eastAsia="Arial" w:hAnsi="Calibri" w:cs="Arial"/>
          <w:bCs/>
          <w:color w:val="000000"/>
          <w:sz w:val="22"/>
          <w:szCs w:val="22"/>
        </w:rPr>
        <w:t xml:space="preserve">art. </w:t>
      </w:r>
      <w:r w:rsidR="00F709A9" w:rsidRPr="00701C35">
        <w:rPr>
          <w:rFonts w:ascii="Calibri" w:eastAsia="Arial" w:hAnsi="Calibri" w:cs="Arial"/>
          <w:bCs/>
          <w:color w:val="000000"/>
          <w:sz w:val="22"/>
          <w:szCs w:val="22"/>
        </w:rPr>
        <w:t>5</w:t>
      </w:r>
      <w:r w:rsidR="001B72B3" w:rsidRPr="00701C35">
        <w:rPr>
          <w:rFonts w:ascii="Calibri" w:eastAsia="Arial" w:hAnsi="Calibri" w:cs="Arial"/>
          <w:bCs/>
          <w:color w:val="000000"/>
          <w:sz w:val="22"/>
          <w:szCs w:val="22"/>
        </w:rPr>
        <w:t xml:space="preserve"> dello schema di convenzione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, ai sensi dell</w:t>
      </w:r>
      <w:r w:rsidR="004170E3">
        <w:rPr>
          <w:rFonts w:ascii="Calibri" w:eastAsia="Arial" w:hAnsi="Calibri" w:cs="Arial"/>
          <w:bCs/>
          <w:color w:val="000000"/>
          <w:sz w:val="22"/>
          <w:szCs w:val="22"/>
        </w:rPr>
        <w:t>’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articolo 32,</w:t>
      </w:r>
      <w:r w:rsidR="004170E3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comma 4 e seguenti, della legge provinciale n. 2/2016 e di impegnarsi in caso di concessione del</w:t>
      </w:r>
      <w:r w:rsidR="004170E3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contributo ad assumere il personale, limitatamente alle figure professionali necessarie a garantire la</w:t>
      </w:r>
      <w:r w:rsidR="004170E3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realizzazione del servizio, tra quello indicato nella Tabella A.</w:t>
      </w:r>
    </w:p>
    <w:p w14:paraId="45349A45" w14:textId="77777777" w:rsidR="00F709A9" w:rsidRPr="00F709A9" w:rsidRDefault="00F709A9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4"/>
          <w:szCs w:val="4"/>
        </w:rPr>
      </w:pPr>
    </w:p>
    <w:p w14:paraId="38BC1354" w14:textId="03342F3A" w:rsidR="001B72B3" w:rsidRPr="001B72B3" w:rsidRDefault="00A20200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>
        <w:rPr>
          <w:rFonts w:ascii="Calibri" w:eastAsia="Arial" w:hAnsi="Calibri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0E5D52" wp14:editId="13F04282">
                <wp:simplePos x="0" y="0"/>
                <wp:positionH relativeFrom="column">
                  <wp:posOffset>3806825</wp:posOffset>
                </wp:positionH>
                <wp:positionV relativeFrom="paragraph">
                  <wp:posOffset>192405</wp:posOffset>
                </wp:positionV>
                <wp:extent cx="980440" cy="149225"/>
                <wp:effectExtent l="12065" t="11430" r="7620" b="10795"/>
                <wp:wrapNone/>
                <wp:docPr id="16624569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DFB7" w14:textId="77777777" w:rsidR="004170E3" w:rsidRDefault="004170E3" w:rsidP="004170E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E5D5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99.75pt;margin-top:15.15pt;width:77.2pt;height:1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">
                <v:textbox>
                  <w:txbxContent>
                    <w:p w14:paraId="5CACDFB7" w14:textId="77777777" w:rsidR="004170E3" w:rsidRDefault="004170E3" w:rsidP="004170E3"/>
                  </w:txbxContent>
                </v:textbox>
              </v:shape>
            </w:pict>
          </mc:Fallback>
        </mc:AlternateContent>
      </w:r>
      <w:r>
        <w:rPr>
          <w:rFonts w:ascii="Calibri" w:eastAsia="Arial" w:hAnsi="Calibri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1EEDD4" wp14:editId="10CA3614">
                <wp:simplePos x="0" y="0"/>
                <wp:positionH relativeFrom="column">
                  <wp:posOffset>552450</wp:posOffset>
                </wp:positionH>
                <wp:positionV relativeFrom="paragraph">
                  <wp:posOffset>189230</wp:posOffset>
                </wp:positionV>
                <wp:extent cx="980440" cy="149225"/>
                <wp:effectExtent l="5715" t="8255" r="13970" b="13970"/>
                <wp:wrapNone/>
                <wp:docPr id="83216975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91FA" w14:textId="77777777" w:rsidR="004170E3" w:rsidRDefault="004170E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EEDD4" id="Text Box 18" o:spid="_x0000_s1027" type="#_x0000_t202" style="position:absolute;left:0;text-align:left;margin-left:43.5pt;margin-top:14.9pt;width:77.2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">
                <v:textbox>
                  <w:txbxContent>
                    <w:p w14:paraId="39BE91FA" w14:textId="77777777" w:rsidR="004170E3" w:rsidRDefault="004170E3"/>
                  </w:txbxContent>
                </v:textbox>
              </v:shape>
            </w:pict>
          </mc:Fallback>
        </mc:AlternateConten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A tal fine indica il numero di dipendenti che intende assumere rispetto a quanto indicato nella</w:t>
      </w:r>
      <w:r w:rsidR="004170E3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succitata Tabella A </w:t>
      </w:r>
      <w:r w:rsidR="004170E3">
        <w:rPr>
          <w:rFonts w:ascii="Calibri" w:eastAsia="Arial" w:hAnsi="Calibri" w:cs="Arial"/>
          <w:bCs/>
          <w:color w:val="000000"/>
          <w:sz w:val="22"/>
          <w:szCs w:val="22"/>
        </w:rPr>
        <w:t xml:space="preserve">                                  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per un totale di ore settimanali pari a</w:t>
      </w:r>
      <w:r w:rsidR="004170E3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</w:p>
    <w:p w14:paraId="223E4FCA" w14:textId="77777777" w:rsidR="00B42E02" w:rsidRPr="00E34CA7" w:rsidRDefault="00B42E02" w:rsidP="001B72B3">
      <w:pPr>
        <w:pStyle w:val="Standard"/>
        <w:spacing w:after="60"/>
        <w:jc w:val="both"/>
        <w:rPr>
          <w:rFonts w:ascii="Calibri" w:eastAsia="Arial" w:hAnsi="Calibri" w:cs="Arial"/>
          <w:bCs/>
          <w:i/>
          <w:iCs/>
          <w:color w:val="000000"/>
          <w:sz w:val="8"/>
          <w:szCs w:val="8"/>
          <w:u w:val="single"/>
        </w:rPr>
      </w:pPr>
    </w:p>
    <w:p w14:paraId="4B87BCCB" w14:textId="77777777" w:rsidR="001B72B3" w:rsidRDefault="001B72B3" w:rsidP="001B72B3">
      <w:pPr>
        <w:pStyle w:val="Standard"/>
        <w:spacing w:after="60"/>
        <w:jc w:val="both"/>
        <w:rPr>
          <w:rFonts w:ascii="Calibri" w:eastAsia="Arial" w:hAnsi="Calibri" w:cs="Arial"/>
          <w:bCs/>
          <w:i/>
          <w:iCs/>
          <w:color w:val="000000"/>
          <w:sz w:val="22"/>
          <w:szCs w:val="22"/>
          <w:u w:val="single"/>
        </w:rPr>
      </w:pP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  <w:u w:val="single"/>
        </w:rPr>
        <w:t>OPPURE, alternativamente</w:t>
      </w:r>
    </w:p>
    <w:p w14:paraId="31628B5E" w14:textId="77777777" w:rsidR="00B42E02" w:rsidRPr="00E34CA7" w:rsidRDefault="00B42E02" w:rsidP="001B72B3">
      <w:pPr>
        <w:pStyle w:val="Standard"/>
        <w:spacing w:after="60"/>
        <w:jc w:val="both"/>
        <w:rPr>
          <w:rFonts w:ascii="Calibri" w:eastAsia="Arial" w:hAnsi="Calibri" w:cs="Arial"/>
          <w:bCs/>
          <w:i/>
          <w:iCs/>
          <w:color w:val="000000"/>
          <w:sz w:val="8"/>
          <w:szCs w:val="8"/>
          <w:u w:val="single"/>
        </w:rPr>
      </w:pPr>
    </w:p>
    <w:p w14:paraId="2C8963E6" w14:textId="744820A2" w:rsidR="001B72B3" w:rsidRPr="001B72B3" w:rsidRDefault="00A027F5" w:rsidP="00701C35">
      <w:pPr>
        <w:pStyle w:val="Standard"/>
        <w:spacing w:after="60"/>
        <w:ind w:left="284" w:hanging="284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>
        <w:rPr>
          <w:rFonts w:ascii="Calibri" w:eastAsia="Arial" w:hAnsi="Calibri" w:cs="Arial"/>
          <w:bCs/>
          <w:color w:val="000000"/>
          <w:sz w:val="22"/>
          <w:szCs w:val="22"/>
        </w:rPr>
        <w:lastRenderedPageBreak/>
        <w:sym w:font="Wingdings 2" w:char="F0A3"/>
      </w:r>
      <w:r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 xml:space="preserve">di non applicare la clausola sociale, di cui </w:t>
      </w:r>
      <w:r w:rsidR="001B72B3" w:rsidRPr="00701C35">
        <w:rPr>
          <w:rFonts w:ascii="Calibri" w:eastAsia="Arial" w:hAnsi="Calibri" w:cs="Arial"/>
          <w:bCs/>
          <w:color w:val="000000"/>
          <w:sz w:val="22"/>
          <w:szCs w:val="22"/>
        </w:rPr>
        <w:t>all</w:t>
      </w:r>
      <w:r w:rsidR="004170E3" w:rsidRPr="00701C35">
        <w:rPr>
          <w:rFonts w:ascii="Calibri" w:eastAsia="Arial" w:hAnsi="Calibri" w:cs="Arial"/>
          <w:bCs/>
          <w:color w:val="000000"/>
          <w:sz w:val="22"/>
          <w:szCs w:val="22"/>
        </w:rPr>
        <w:t>’</w:t>
      </w:r>
      <w:r w:rsidR="001B72B3" w:rsidRPr="00701C35">
        <w:rPr>
          <w:rFonts w:ascii="Calibri" w:eastAsia="Arial" w:hAnsi="Calibri" w:cs="Arial"/>
          <w:bCs/>
          <w:color w:val="000000"/>
          <w:sz w:val="22"/>
          <w:szCs w:val="22"/>
        </w:rPr>
        <w:t xml:space="preserve">art. </w:t>
      </w:r>
      <w:r w:rsidR="00F709A9" w:rsidRPr="00701C35">
        <w:rPr>
          <w:rFonts w:ascii="Calibri" w:eastAsia="Arial" w:hAnsi="Calibri" w:cs="Arial"/>
          <w:bCs/>
          <w:color w:val="000000"/>
          <w:sz w:val="22"/>
          <w:szCs w:val="22"/>
        </w:rPr>
        <w:t>5</w:t>
      </w:r>
      <w:r w:rsidR="001B72B3" w:rsidRPr="00701C35">
        <w:rPr>
          <w:rFonts w:ascii="Calibri" w:eastAsia="Arial" w:hAnsi="Calibri" w:cs="Arial"/>
          <w:bCs/>
          <w:color w:val="000000"/>
          <w:sz w:val="22"/>
          <w:szCs w:val="22"/>
        </w:rPr>
        <w:t xml:space="preserve"> del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lo schema di convenzione, in quanto intende</w:t>
      </w:r>
      <w:r w:rsidR="004170E3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utilizzare nella gestione del servizio il proprio personale dipendente senza essere distolto da altre</w:t>
      </w:r>
      <w:r w:rsidR="004170E3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attività;</w:t>
      </w:r>
    </w:p>
    <w:p w14:paraId="2DCA44B9" w14:textId="77777777" w:rsidR="004170E3" w:rsidRDefault="004170E3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</w:p>
    <w:p w14:paraId="43BB42B3" w14:textId="77777777" w:rsidR="001B72B3" w:rsidRDefault="001B72B3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>di aver ricevuto e preso visione dell'</w:t>
      </w: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Informativa sul trattamento dei dati personali </w:t>
      </w: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>ai sensi degli artt. 13 e</w:t>
      </w:r>
      <w:r w:rsidR="004170E3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>14 del Regolamento UE n. 2016/679 in calce alla presente.</w:t>
      </w:r>
    </w:p>
    <w:p w14:paraId="01FAB089" w14:textId="77777777" w:rsidR="00B42E02" w:rsidRPr="001B72B3" w:rsidRDefault="00B42E02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</w:p>
    <w:p w14:paraId="095333A4" w14:textId="77777777" w:rsidR="001B72B3" w:rsidRPr="001B72B3" w:rsidRDefault="001B72B3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>Il</w:t>
      </w:r>
      <w:r w:rsidR="00B42E02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>sottoscritto si impegna, in ogni caso, a comunicare ogni variazione relativa ai dati sopra dichiarati e ai</w:t>
      </w:r>
      <w:r w:rsidR="00B42E02">
        <w:rPr>
          <w:rFonts w:ascii="Calibri" w:eastAsia="Arial" w:hAnsi="Calibri" w:cs="Arial"/>
          <w:bCs/>
          <w:color w:val="000000"/>
          <w:sz w:val="22"/>
          <w:szCs w:val="22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2"/>
          <w:szCs w:val="22"/>
        </w:rPr>
        <w:t>requisiti che danno titolo al contributo richiesto.</w:t>
      </w:r>
    </w:p>
    <w:p w14:paraId="57F0D313" w14:textId="77777777" w:rsidR="00B42E02" w:rsidRDefault="00B42E02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</w:p>
    <w:p w14:paraId="4CDE6F16" w14:textId="77777777" w:rsidR="001B72B3" w:rsidRPr="001B72B3" w:rsidRDefault="001B72B3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 w:rsidRPr="001B72B3">
        <w:rPr>
          <w:rFonts w:ascii="Calibri" w:eastAsia="Arial" w:hAnsi="Calibri" w:cs="Arial" w:hint="eastAsia"/>
          <w:bCs/>
          <w:color w:val="000000"/>
          <w:sz w:val="22"/>
          <w:szCs w:val="22"/>
        </w:rPr>
        <w:t>………………………………</w:t>
      </w:r>
    </w:p>
    <w:p w14:paraId="0C587ED4" w14:textId="77777777" w:rsidR="001B72B3" w:rsidRPr="001B72B3" w:rsidRDefault="00B42E02" w:rsidP="001B72B3">
      <w:pPr>
        <w:pStyle w:val="Standard"/>
        <w:spacing w:after="60"/>
        <w:jc w:val="both"/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</w:pPr>
      <w:r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 xml:space="preserve">   </w:t>
      </w:r>
      <w:r w:rsidR="001B72B3"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>(luogo e data)</w:t>
      </w:r>
    </w:p>
    <w:p w14:paraId="3A064AB5" w14:textId="77777777" w:rsidR="001B72B3" w:rsidRPr="001B72B3" w:rsidRDefault="004170E3" w:rsidP="004170E3">
      <w:pPr>
        <w:pStyle w:val="Standard"/>
        <w:spacing w:after="60"/>
        <w:ind w:firstLine="5387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>
        <w:rPr>
          <w:rFonts w:ascii="Calibri" w:eastAsia="Arial" w:hAnsi="Calibri" w:cs="Arial"/>
          <w:bCs/>
          <w:color w:val="000000"/>
          <w:sz w:val="22"/>
          <w:szCs w:val="22"/>
        </w:rPr>
        <w:t xml:space="preserve">       </w:t>
      </w:r>
      <w:r w:rsidR="001B72B3" w:rsidRPr="001B72B3">
        <w:rPr>
          <w:rFonts w:ascii="Calibri" w:eastAsia="Arial" w:hAnsi="Calibri" w:cs="Arial"/>
          <w:bCs/>
          <w:color w:val="000000"/>
          <w:sz w:val="22"/>
          <w:szCs w:val="22"/>
        </w:rPr>
        <w:t>FIRMA DEL LEGALE RAPPRESENTANTE</w:t>
      </w:r>
    </w:p>
    <w:p w14:paraId="1E6CC45E" w14:textId="77777777" w:rsidR="001B72B3" w:rsidRPr="001B72B3" w:rsidRDefault="001B72B3" w:rsidP="004170E3">
      <w:pPr>
        <w:pStyle w:val="Standard"/>
        <w:spacing w:after="60"/>
        <w:ind w:firstLine="5387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 w:rsidRPr="001B72B3">
        <w:rPr>
          <w:rFonts w:ascii="Calibri" w:eastAsia="Arial" w:hAnsi="Calibri" w:cs="Arial" w:hint="eastAsia"/>
          <w:bCs/>
          <w:color w:val="000000"/>
          <w:sz w:val="22"/>
          <w:szCs w:val="22"/>
        </w:rPr>
        <w:t>………………………………………………</w:t>
      </w:r>
    </w:p>
    <w:p w14:paraId="4DB60FFB" w14:textId="77777777" w:rsidR="001B72B3" w:rsidRPr="001B72B3" w:rsidRDefault="001B72B3" w:rsidP="004170E3">
      <w:pPr>
        <w:pStyle w:val="Standard"/>
        <w:spacing w:after="60"/>
        <w:ind w:firstLine="5387"/>
        <w:jc w:val="both"/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</w:pP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>(timbro e firma se non firmato digitalmente*)</w:t>
      </w:r>
    </w:p>
    <w:p w14:paraId="5C8FF51C" w14:textId="77777777" w:rsidR="003869EC" w:rsidRDefault="003869EC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</w:p>
    <w:p w14:paraId="19BB26B7" w14:textId="77777777" w:rsidR="001B72B3" w:rsidRPr="003869EC" w:rsidRDefault="001B72B3" w:rsidP="001B72B3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3869EC">
        <w:rPr>
          <w:rFonts w:ascii="Calibri" w:eastAsia="Arial" w:hAnsi="Calibri" w:cs="Arial"/>
          <w:bCs/>
          <w:color w:val="000000"/>
          <w:sz w:val="20"/>
          <w:szCs w:val="20"/>
        </w:rPr>
        <w:t>* in tal caso allegare la fotocopia di un documento d</w:t>
      </w:r>
      <w:r w:rsidR="003869EC" w:rsidRPr="003869EC">
        <w:rPr>
          <w:rFonts w:ascii="Calibri" w:eastAsia="Arial" w:hAnsi="Calibri" w:cs="Arial"/>
          <w:bCs/>
          <w:color w:val="000000"/>
          <w:sz w:val="20"/>
          <w:szCs w:val="20"/>
        </w:rPr>
        <w:t>’</w:t>
      </w:r>
      <w:r w:rsidRPr="003869EC">
        <w:rPr>
          <w:rFonts w:ascii="Calibri" w:eastAsia="Arial" w:hAnsi="Calibri" w:cs="Arial"/>
          <w:bCs/>
          <w:color w:val="000000"/>
          <w:sz w:val="20"/>
          <w:szCs w:val="20"/>
        </w:rPr>
        <w:t>identità del sottoscrittor</w:t>
      </w:r>
      <w:r w:rsidR="003869EC" w:rsidRPr="003869EC">
        <w:rPr>
          <w:rFonts w:ascii="Calibri" w:eastAsia="Arial" w:hAnsi="Calibri" w:cs="Arial"/>
          <w:bCs/>
          <w:color w:val="000000"/>
          <w:sz w:val="20"/>
          <w:szCs w:val="20"/>
        </w:rPr>
        <w:t>e</w:t>
      </w:r>
    </w:p>
    <w:p w14:paraId="3BC8F167" w14:textId="77777777" w:rsidR="001B72B3" w:rsidRDefault="005968C7" w:rsidP="00D75B5F">
      <w:pPr>
        <w:pStyle w:val="Standard"/>
        <w:spacing w:after="60"/>
        <w:jc w:val="center"/>
        <w:rPr>
          <w:rFonts w:ascii="Calibri" w:eastAsia="Arial" w:hAnsi="Calibri" w:cs="Arial"/>
          <w:b/>
          <w:color w:val="000000"/>
          <w:sz w:val="22"/>
          <w:szCs w:val="22"/>
        </w:rPr>
      </w:pPr>
      <w:r>
        <w:rPr>
          <w:rFonts w:ascii="Calibri" w:eastAsia="Arial" w:hAnsi="Calibri" w:cs="Arial"/>
          <w:bCs/>
          <w:color w:val="000000"/>
          <w:sz w:val="22"/>
          <w:szCs w:val="22"/>
        </w:rPr>
        <w:br w:type="page"/>
      </w:r>
      <w:r w:rsidR="001B72B3" w:rsidRPr="001B72B3">
        <w:rPr>
          <w:rFonts w:ascii="Calibri" w:eastAsia="Arial" w:hAnsi="Calibri" w:cs="Arial"/>
          <w:b/>
          <w:color w:val="000000"/>
          <w:sz w:val="22"/>
          <w:szCs w:val="22"/>
        </w:rPr>
        <w:lastRenderedPageBreak/>
        <w:t>INFORMATIVA SUL TRATTAMENTO DEI DATI PERSONALI</w:t>
      </w:r>
    </w:p>
    <w:p w14:paraId="26E1DBBB" w14:textId="77777777" w:rsidR="00D75B5F" w:rsidRPr="001B72B3" w:rsidRDefault="00D75B5F" w:rsidP="00D75B5F">
      <w:pPr>
        <w:pStyle w:val="Standard"/>
        <w:spacing w:after="60"/>
        <w:jc w:val="center"/>
        <w:rPr>
          <w:rFonts w:ascii="Calibri" w:eastAsia="Arial" w:hAnsi="Calibri" w:cs="Arial"/>
          <w:b/>
          <w:color w:val="000000"/>
          <w:sz w:val="20"/>
          <w:szCs w:val="20"/>
        </w:rPr>
      </w:pPr>
    </w:p>
    <w:p w14:paraId="41B74A35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Ai sensi degli articoli 13 e 14 del Regolamento UE n. 679/2016, si forniscono le seguenti informazioni.</w:t>
      </w:r>
    </w:p>
    <w:p w14:paraId="2FA6B2B7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/>
          <w:color w:val="000000"/>
          <w:sz w:val="20"/>
          <w:szCs w:val="20"/>
        </w:rPr>
        <w:t>Titolare del trattamento</w:t>
      </w:r>
    </w:p>
    <w:p w14:paraId="2922D9B1" w14:textId="77777777" w:rsidR="00B42E02" w:rsidRPr="001B72B3" w:rsidRDefault="00B42E02" w:rsidP="00B42E02">
      <w:pPr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>Comunità della Valle di Sole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 xml:space="preserve"> (email: </w:t>
      </w:r>
      <w:hyperlink r:id="rId8" w:history="1">
        <w:r w:rsidRPr="00163194">
          <w:rPr>
            <w:rFonts w:ascii="Calibri" w:eastAsia="Arial" w:hAnsi="Calibri" w:cs="Arial"/>
            <w:bCs/>
            <w:color w:val="000000"/>
            <w:sz w:val="20"/>
            <w:szCs w:val="20"/>
          </w:rPr>
          <w:t>segreteria@pec.comunitavalledisole.tn.it</w:t>
        </w:r>
      </w:hyperlink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).</w:t>
      </w:r>
    </w:p>
    <w:p w14:paraId="39063285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/>
          <w:color w:val="000000"/>
          <w:sz w:val="20"/>
          <w:szCs w:val="20"/>
        </w:rPr>
        <w:t>Responsabile per la protezione dei dati personali</w:t>
      </w:r>
    </w:p>
    <w:p w14:paraId="3DCCDC47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Consorzio dei Comuni Trentini (email: servizioRPD@comunitrentini.it).</w:t>
      </w:r>
    </w:p>
    <w:p w14:paraId="772B5FF7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/>
          <w:color w:val="000000"/>
          <w:sz w:val="20"/>
          <w:szCs w:val="20"/>
        </w:rPr>
        <w:t>Base giuridica e finalità del trattamento</w:t>
      </w:r>
    </w:p>
    <w:p w14:paraId="560D6E35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Il trattamento è effettuato per l'esecuzione di un compito di interesse pubblico, ai sensi dell'articolo 6 del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Regolamento UE n. 2016/679.</w:t>
      </w:r>
    </w:p>
    <w:p w14:paraId="5C49BB3F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Il trattamento è effettuato esclusivamente per finalità di partecipazione al bando.</w:t>
      </w:r>
    </w:p>
    <w:p w14:paraId="13A1517B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/>
          <w:color w:val="000000"/>
          <w:sz w:val="20"/>
          <w:szCs w:val="20"/>
        </w:rPr>
        <w:t>Categorie di dati personali trattati</w:t>
      </w:r>
    </w:p>
    <w:p w14:paraId="2EBF9D3F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Il trattamento ha ad oggetto le seguenti categorie di dati:</w:t>
      </w:r>
    </w:p>
    <w:p w14:paraId="08005142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• dati personali ordinari del legale rappresentante dell'ente (nome, cognome, luogo e data di nascita, residenza,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domicilio, numero carta identità, passaporto o patente);</w:t>
      </w:r>
    </w:p>
    <w:p w14:paraId="0F39FC83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• dati giudiziari (condanne penali, reati, misure di sicurezza);</w:t>
      </w:r>
    </w:p>
    <w:p w14:paraId="3E98F585" w14:textId="77777777" w:rsidR="00B42E02" w:rsidRPr="007F6FD4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/>
          <w:color w:val="000000"/>
          <w:sz w:val="20"/>
          <w:szCs w:val="20"/>
        </w:rPr>
      </w:pPr>
      <w:r w:rsidRPr="007F6FD4">
        <w:rPr>
          <w:rFonts w:ascii="Calibri" w:eastAsia="Arial" w:hAnsi="Calibri" w:cs="Arial"/>
          <w:b/>
          <w:color w:val="000000"/>
          <w:sz w:val="20"/>
          <w:szCs w:val="20"/>
        </w:rPr>
        <w:t>Categorie di interessati</w:t>
      </w:r>
    </w:p>
    <w:p w14:paraId="0D0FD78C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I dati trattati si riferiscono alle seguenti categorie di soggetti:</w:t>
      </w:r>
    </w:p>
    <w:p w14:paraId="33CCBC60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• cittadini/utenti di servizi;</w:t>
      </w:r>
    </w:p>
    <w:p w14:paraId="50637049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 xml:space="preserve">• soggetti con rapporti funzionali con 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>la Comunità della Valle di Sole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 xml:space="preserve"> o con altri enti o amministrazioni;</w:t>
      </w:r>
    </w:p>
    <w:p w14:paraId="11D79051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/>
          <w:color w:val="000000"/>
          <w:sz w:val="20"/>
          <w:szCs w:val="20"/>
        </w:rPr>
        <w:t>Fonte dei dati personali</w:t>
      </w:r>
    </w:p>
    <w:p w14:paraId="15C82734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I dati sono raccolti:</w:t>
      </w:r>
    </w:p>
    <w:p w14:paraId="3A94BD13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• direttamente presso gli interessati;</w:t>
      </w:r>
    </w:p>
    <w:p w14:paraId="77264ACE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/>
          <w:color w:val="000000"/>
          <w:sz w:val="20"/>
          <w:szCs w:val="20"/>
        </w:rPr>
        <w:t>Modalità del trattamento</w:t>
      </w:r>
    </w:p>
    <w:p w14:paraId="1310B6ED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I dati sono trattati con strumenti informatici o manuali e tramite procedure adeguate a garantirne la sicurezza e la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riservatezza. Il trattamento è effettuato, esclusivamente per le finalità sopra indicate, da personale del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>la Comunità della Valle di Sole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 xml:space="preserve"> autorizzato in relazione ai compiti e alle mansioni assegnate e nel rispetto del segreto professionale e del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segreto di ufficio.</w:t>
      </w:r>
    </w:p>
    <w:p w14:paraId="03465FC5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/>
          <w:color w:val="000000"/>
          <w:sz w:val="20"/>
          <w:szCs w:val="20"/>
        </w:rPr>
        <w:t>Categorie di destinatari</w:t>
      </w:r>
    </w:p>
    <w:p w14:paraId="3DD4A87C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I dati possono essere comunicati ai soggetti pubblici e privati (tra l'altro, gli Uffici finanziari dell'Amministrazione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comunale, Enti ed Organi della Pubblica Amministrazione) che, in base alle norme vigenti, sono tenuti a conoscerli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o possono conoscerli.</w:t>
      </w:r>
      <w:r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I dati sono oggetto di diffusione e di trasferimento all'estero, tramite pubblicazione sul sito internet sul sito</w:t>
      </w:r>
      <w:r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dell'Amministrazion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>e.</w:t>
      </w:r>
    </w:p>
    <w:p w14:paraId="2250856D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/>
          <w:color w:val="000000"/>
          <w:sz w:val="20"/>
          <w:szCs w:val="20"/>
        </w:rPr>
        <w:t>Termine di conservazione dei dati</w:t>
      </w:r>
    </w:p>
    <w:p w14:paraId="061B720E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I dati sono conservati per il periodo strettamente necessario all'esecuzione del compito o della funzione di</w:t>
      </w:r>
      <w:r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interesse pubblico e comunque a termine di legge.</w:t>
      </w:r>
      <w:r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Resta salva la conservazione dei dati per un periodo superiore in relazione a specifiche richieste dell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>’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Autorità</w:t>
      </w:r>
      <w:r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pubblica, ovvero nei limiti del termine di prescrizione dei diritti in relazione ad esigenze connesse all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>’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esercizio del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diritto di difesa in caso di controversie.</w:t>
      </w:r>
      <w:r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Resta inoltre salva, ove ne ricorrano i presupposti, la conservazione dei dati per il tempo stabilito dalla normativa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vigente e/o dalla regolamentazione interna in tema di archiviazione e conservazione della documentazione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amministrativa</w:t>
      </w:r>
    </w:p>
    <w:p w14:paraId="65F33330" w14:textId="77777777" w:rsidR="00B42E02" w:rsidRPr="001B72B3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/>
          <w:color w:val="000000"/>
          <w:sz w:val="20"/>
          <w:szCs w:val="20"/>
        </w:rPr>
        <w:t>Natura del conferimento dei dati</w:t>
      </w:r>
    </w:p>
    <w:p w14:paraId="3DFFA9CE" w14:textId="77777777" w:rsidR="00B42E02" w:rsidRPr="005968C7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Il conferimento dei dati ha natura obbligatoria con riferimento alla normativa sul procedimento amministrativo e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contrattualistica pubblica per quanto compatibile. Non fornire i dati comporta non osservare obblighi di legge e/o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>impedire che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la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>Comunità della Valle di Sole</w:t>
      </w:r>
      <w:r w:rsidRPr="001B72B3">
        <w:rPr>
          <w:rFonts w:ascii="Calibri" w:eastAsia="Arial" w:hAnsi="Calibri" w:cs="Arial"/>
          <w:bCs/>
          <w:color w:val="000000"/>
          <w:sz w:val="20"/>
          <w:szCs w:val="20"/>
        </w:rPr>
        <w:t xml:space="preserve"> possa ammettere il candidato 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>alla partecipazione del procedimento connesso al</w:t>
      </w:r>
      <w:r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5968C7">
        <w:rPr>
          <w:rFonts w:ascii="Calibri" w:eastAsia="Arial" w:hAnsi="Calibri" w:cs="Arial"/>
          <w:bCs/>
          <w:color w:val="000000"/>
          <w:sz w:val="20"/>
          <w:szCs w:val="20"/>
        </w:rPr>
        <w:t>Bando o la sua esclusione da questo, nonché l'impossibilità di stipulare gli eventuali accordi.</w:t>
      </w:r>
    </w:p>
    <w:p w14:paraId="142216DC" w14:textId="77777777" w:rsidR="00B42E02" w:rsidRPr="005968C7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/>
          <w:bCs/>
          <w:color w:val="000000"/>
          <w:sz w:val="20"/>
          <w:szCs w:val="20"/>
        </w:rPr>
      </w:pPr>
      <w:r w:rsidRPr="005968C7">
        <w:rPr>
          <w:rFonts w:ascii="Calibri" w:eastAsia="Arial" w:hAnsi="Calibri" w:cs="Arial"/>
          <w:b/>
          <w:bCs/>
          <w:color w:val="000000"/>
          <w:sz w:val="20"/>
          <w:szCs w:val="20"/>
        </w:rPr>
        <w:t>Diritti dell'interessato</w:t>
      </w:r>
    </w:p>
    <w:p w14:paraId="7AD3B349" w14:textId="77777777" w:rsidR="00B42E02" w:rsidRPr="005968C7" w:rsidRDefault="00B42E02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5968C7">
        <w:rPr>
          <w:rFonts w:ascii="Calibri" w:eastAsia="Arial" w:hAnsi="Calibri" w:cs="Arial"/>
          <w:bCs/>
          <w:color w:val="000000"/>
          <w:sz w:val="20"/>
          <w:szCs w:val="20"/>
        </w:rPr>
        <w:t>Gli interessati hanno diritto di chiedere in ogni momento al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>la Comunità della Valle di Sole l’</w:t>
      </w:r>
      <w:r w:rsidRPr="005968C7">
        <w:rPr>
          <w:rFonts w:ascii="Calibri" w:eastAsia="Arial" w:hAnsi="Calibri" w:cs="Arial"/>
          <w:bCs/>
          <w:color w:val="000000"/>
          <w:sz w:val="20"/>
          <w:szCs w:val="20"/>
        </w:rPr>
        <w:t>esercizio dei diritti di cui agli articoli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5968C7">
        <w:rPr>
          <w:rFonts w:ascii="Calibri" w:eastAsia="Arial" w:hAnsi="Calibri" w:cs="Arial"/>
          <w:bCs/>
          <w:color w:val="000000"/>
          <w:sz w:val="20"/>
          <w:szCs w:val="20"/>
        </w:rPr>
        <w:t>15-22 del Regolamento UE n. 2016/679 (diritto di accesso, diritto di rettifica, diritto di cancellazione, diritto di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5968C7">
        <w:rPr>
          <w:rFonts w:ascii="Calibri" w:eastAsia="Arial" w:hAnsi="Calibri" w:cs="Arial"/>
          <w:bCs/>
          <w:color w:val="000000"/>
          <w:sz w:val="20"/>
          <w:szCs w:val="20"/>
        </w:rPr>
        <w:t>limitazione del trattamento, diritto di opposizione al trattamento, diritto di proporre reclamo al Garante per la</w:t>
      </w:r>
      <w:r w:rsidRPr="00D75B5F">
        <w:rPr>
          <w:rFonts w:ascii="Calibri" w:eastAsia="Arial" w:hAnsi="Calibri" w:cs="Arial"/>
          <w:bCs/>
          <w:color w:val="000000"/>
          <w:sz w:val="20"/>
          <w:szCs w:val="20"/>
        </w:rPr>
        <w:t xml:space="preserve"> </w:t>
      </w:r>
      <w:r w:rsidRPr="005968C7">
        <w:rPr>
          <w:rFonts w:ascii="Calibri" w:eastAsia="Arial" w:hAnsi="Calibri" w:cs="Arial"/>
          <w:bCs/>
          <w:color w:val="000000"/>
          <w:sz w:val="20"/>
          <w:szCs w:val="20"/>
        </w:rPr>
        <w:t>protezione dei dati personali).</w:t>
      </w:r>
    </w:p>
    <w:p w14:paraId="2691EEA8" w14:textId="77777777" w:rsidR="00B42E02" w:rsidRPr="007F6FD4" w:rsidRDefault="00B42E02" w:rsidP="00B42E02">
      <w:pPr>
        <w:pStyle w:val="NormaleWeb"/>
        <w:spacing w:before="120" w:after="0"/>
        <w:ind w:right="-1"/>
        <w:jc w:val="both"/>
        <w:rPr>
          <w:rFonts w:ascii="Calibri" w:eastAsia="Arial" w:hAnsi="Calibri" w:cs="Arial"/>
          <w:bCs/>
          <w:color w:val="000000"/>
          <w:kern w:val="3"/>
          <w:sz w:val="20"/>
          <w:szCs w:val="20"/>
          <w:lang w:eastAsia="zh-CN" w:bidi="hi-IN"/>
        </w:rPr>
      </w:pPr>
      <w:r w:rsidRPr="007F6FD4">
        <w:rPr>
          <w:rFonts w:ascii="Calibri" w:eastAsia="Arial" w:hAnsi="Calibri" w:cs="Arial"/>
          <w:bCs/>
          <w:color w:val="000000"/>
          <w:kern w:val="3"/>
          <w:sz w:val="20"/>
          <w:szCs w:val="20"/>
          <w:lang w:eastAsia="zh-CN" w:bidi="hi-IN"/>
        </w:rPr>
        <w:t xml:space="preserve">L’informativa completa ai sensi degli artt. 13 e 14 del Regolamento UE 2016/679 e dell’art. 13 del </w:t>
      </w:r>
      <w:proofErr w:type="spellStart"/>
      <w:r w:rsidRPr="007F6FD4">
        <w:rPr>
          <w:rFonts w:ascii="Calibri" w:eastAsia="Arial" w:hAnsi="Calibri" w:cs="Arial"/>
          <w:bCs/>
          <w:color w:val="000000"/>
          <w:kern w:val="3"/>
          <w:sz w:val="20"/>
          <w:szCs w:val="20"/>
          <w:lang w:eastAsia="zh-CN" w:bidi="hi-IN"/>
        </w:rPr>
        <w:t>D.Lgs.</w:t>
      </w:r>
      <w:proofErr w:type="spellEnd"/>
      <w:r w:rsidRPr="007F6FD4">
        <w:rPr>
          <w:rFonts w:ascii="Calibri" w:eastAsia="Arial" w:hAnsi="Calibri" w:cs="Arial"/>
          <w:bCs/>
          <w:color w:val="000000"/>
          <w:kern w:val="3"/>
          <w:sz w:val="20"/>
          <w:szCs w:val="20"/>
          <w:lang w:eastAsia="zh-CN" w:bidi="hi-IN"/>
        </w:rPr>
        <w:t xml:space="preserve"> 196/2003, è a disposizione presso la segreteria dei Servizi della Comunità della Valle di Sole.</w:t>
      </w:r>
    </w:p>
    <w:p w14:paraId="477D75AD" w14:textId="77777777" w:rsidR="005968C7" w:rsidRPr="00D75B5F" w:rsidRDefault="005968C7" w:rsidP="00B42E02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</w:p>
    <w:sectPr w:rsidR="005968C7" w:rsidRPr="00D75B5F" w:rsidSect="00D75B5F">
      <w:headerReference w:type="default" r:id="rId9"/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BF670" w14:textId="77777777" w:rsidR="00FC162D" w:rsidRDefault="00FC162D">
      <w:pPr>
        <w:rPr>
          <w:rFonts w:hint="eastAsia"/>
        </w:rPr>
      </w:pPr>
      <w:r>
        <w:separator/>
      </w:r>
    </w:p>
  </w:endnote>
  <w:endnote w:type="continuationSeparator" w:id="0">
    <w:p w14:paraId="47ECCA71" w14:textId="77777777" w:rsidR="00FC162D" w:rsidRDefault="00FC16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(W1)">
    <w:charset w:val="00"/>
    <w:family w:val="swiss"/>
    <w:pitch w:val="variable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D289" w14:textId="77777777" w:rsidR="00FC162D" w:rsidRDefault="00FC162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75BB0C" w14:textId="77777777" w:rsidR="00FC162D" w:rsidRDefault="00FC16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BBF8" w14:textId="77777777" w:rsidR="00DF0430" w:rsidRDefault="00DF0430">
    <w:pPr>
      <w:pStyle w:val="Standard"/>
      <w:tabs>
        <w:tab w:val="center" w:pos="7651"/>
        <w:tab w:val="left" w:pos="9069"/>
        <w:tab w:val="right" w:pos="12470"/>
      </w:tabs>
      <w:ind w:left="2832" w:firstLine="4818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843C8"/>
    <w:multiLevelType w:val="multilevel"/>
    <w:tmpl w:val="38101FAE"/>
    <w:styleLink w:val="WW8Num1"/>
    <w:lvl w:ilvl="0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5AA82603"/>
    <w:multiLevelType w:val="hybridMultilevel"/>
    <w:tmpl w:val="FEE67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26325"/>
    <w:multiLevelType w:val="multilevel"/>
    <w:tmpl w:val="AF90B81E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60921DAD"/>
    <w:multiLevelType w:val="hybridMultilevel"/>
    <w:tmpl w:val="A0D8308C"/>
    <w:lvl w:ilvl="0" w:tplc="633A0F9E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774662">
    <w:abstractNumId w:val="0"/>
  </w:num>
  <w:num w:numId="2" w16cid:durableId="683409456">
    <w:abstractNumId w:val="2"/>
  </w:num>
  <w:num w:numId="3" w16cid:durableId="1688485217">
    <w:abstractNumId w:val="0"/>
    <w:lvlOverride w:ilvl="0">
      <w:startOverride w:val="1"/>
    </w:lvlOverride>
  </w:num>
  <w:num w:numId="4" w16cid:durableId="44137532">
    <w:abstractNumId w:val="2"/>
    <w:lvlOverride w:ilvl="0">
      <w:startOverride w:val="1"/>
    </w:lvlOverride>
  </w:num>
  <w:num w:numId="5" w16cid:durableId="1388527745">
    <w:abstractNumId w:val="1"/>
  </w:num>
  <w:num w:numId="6" w16cid:durableId="1722900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31"/>
    <w:rsid w:val="0000561E"/>
    <w:rsid w:val="0001539E"/>
    <w:rsid w:val="00066AAD"/>
    <w:rsid w:val="000C1275"/>
    <w:rsid w:val="00123524"/>
    <w:rsid w:val="001237B1"/>
    <w:rsid w:val="001B72B3"/>
    <w:rsid w:val="001D495B"/>
    <w:rsid w:val="00212C60"/>
    <w:rsid w:val="002372C9"/>
    <w:rsid w:val="00276170"/>
    <w:rsid w:val="002A6A0A"/>
    <w:rsid w:val="002E7A84"/>
    <w:rsid w:val="003039CE"/>
    <w:rsid w:val="00310BE0"/>
    <w:rsid w:val="003149BF"/>
    <w:rsid w:val="003403A2"/>
    <w:rsid w:val="00340DA0"/>
    <w:rsid w:val="003869EC"/>
    <w:rsid w:val="003B6091"/>
    <w:rsid w:val="003D7E49"/>
    <w:rsid w:val="003E1BC7"/>
    <w:rsid w:val="004170E3"/>
    <w:rsid w:val="004B09B4"/>
    <w:rsid w:val="004F39D8"/>
    <w:rsid w:val="005116FD"/>
    <w:rsid w:val="00513DDD"/>
    <w:rsid w:val="00533286"/>
    <w:rsid w:val="00574CEC"/>
    <w:rsid w:val="0059521A"/>
    <w:rsid w:val="005968C7"/>
    <w:rsid w:val="00701C35"/>
    <w:rsid w:val="007058AE"/>
    <w:rsid w:val="00770539"/>
    <w:rsid w:val="00773171"/>
    <w:rsid w:val="007B0B00"/>
    <w:rsid w:val="007E3D13"/>
    <w:rsid w:val="007F7833"/>
    <w:rsid w:val="008160D3"/>
    <w:rsid w:val="0091523B"/>
    <w:rsid w:val="0098606A"/>
    <w:rsid w:val="009C5A62"/>
    <w:rsid w:val="00A027F5"/>
    <w:rsid w:val="00A20200"/>
    <w:rsid w:val="00A948B0"/>
    <w:rsid w:val="00B27543"/>
    <w:rsid w:val="00B42E02"/>
    <w:rsid w:val="00B57BC1"/>
    <w:rsid w:val="00C95631"/>
    <w:rsid w:val="00CD6B6A"/>
    <w:rsid w:val="00D22AC7"/>
    <w:rsid w:val="00D41B9C"/>
    <w:rsid w:val="00D75B5F"/>
    <w:rsid w:val="00DC4D8A"/>
    <w:rsid w:val="00DF0430"/>
    <w:rsid w:val="00E07B4F"/>
    <w:rsid w:val="00E34CA7"/>
    <w:rsid w:val="00E636A6"/>
    <w:rsid w:val="00E922A4"/>
    <w:rsid w:val="00E92DB8"/>
    <w:rsid w:val="00EC5BE3"/>
    <w:rsid w:val="00F3752C"/>
    <w:rsid w:val="00F709A9"/>
    <w:rsid w:val="00F84694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F3D9"/>
  <w15:chartTrackingRefBased/>
  <w15:docId w15:val="{FAB62430-F263-4A72-B1B8-8E28EBD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Univers (W1)" w:eastAsia="Times New Roman" w:hAnsi="Univers (W1)" w:cs="Univers (W1)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Tahoma" w:eastAsia="Times New Roman" w:hAnsi="Tahoma" w:cs="Tahoma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imes New Roman" w:hAnsi="Tahoma" w:cs="Tahoma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BC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3E1BC7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character" w:customStyle="1" w:styleId="PidipaginaCarattere">
    <w:name w:val="Piè di pagina Carattere"/>
    <w:link w:val="Pidipagina"/>
    <w:rsid w:val="0098606A"/>
    <w:rPr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1B7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qFormat/>
    <w:rsid w:val="00B42E02"/>
    <w:pPr>
      <w:autoSpaceDN/>
      <w:spacing w:before="280" w:after="280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styleId="Testosegnaposto">
    <w:name w:val="Placeholder Text"/>
    <w:basedOn w:val="Carpredefinitoparagrafo"/>
    <w:uiPriority w:val="99"/>
    <w:semiHidden/>
    <w:rsid w:val="0059521A"/>
    <w:rPr>
      <w:color w:val="666666"/>
    </w:rPr>
  </w:style>
  <w:style w:type="paragraph" w:customStyle="1" w:styleId="p2">
    <w:name w:val="p2"/>
    <w:basedOn w:val="Normale"/>
    <w:rsid w:val="0001539E"/>
    <w:pPr>
      <w:widowControl w:val="0"/>
      <w:autoSpaceDN/>
      <w:spacing w:line="280" w:lineRule="atLeast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comunitavalledisole.t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342D-A98B-47F8-9938-171F26CE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Links>
    <vt:vector size="6" baseType="variant"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mailto:segreteria@pec.comunitavalledisole.tn.it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Benvenuti</dc:creator>
  <cp:keywords/>
  <cp:lastModifiedBy>Chiara Benvenuti</cp:lastModifiedBy>
  <cp:revision>11</cp:revision>
  <cp:lastPrinted>2025-05-28T12:25:00Z</cp:lastPrinted>
  <dcterms:created xsi:type="dcterms:W3CDTF">2025-05-28T11:44:00Z</dcterms:created>
  <dcterms:modified xsi:type="dcterms:W3CDTF">2025-06-23T12:52:00Z</dcterms:modified>
</cp:coreProperties>
</file>